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02D7F" w14:textId="3966890F" w:rsidR="000024B9" w:rsidRPr="000E2E35" w:rsidRDefault="000024B9" w:rsidP="00383DFB">
      <w:pPr>
        <w:jc w:val="center"/>
        <w:rPr>
          <w:rFonts w:ascii="Arial" w:hAnsi="Arial" w:cs="Arial"/>
          <w:sz w:val="28"/>
          <w:szCs w:val="28"/>
        </w:rPr>
      </w:pPr>
      <w:r>
        <w:rPr>
          <w:rFonts w:ascii="Arial" w:hAnsi="Arial" w:cs="Arial"/>
          <w:sz w:val="28"/>
          <w:szCs w:val="28"/>
        </w:rPr>
        <w:t>9</w:t>
      </w:r>
      <w:r w:rsidRPr="000E2E35">
        <w:rPr>
          <w:rFonts w:ascii="Arial" w:hAnsi="Arial" w:cs="Arial"/>
          <w:sz w:val="28"/>
          <w:szCs w:val="28"/>
        </w:rPr>
        <w:t>th Grade Tier II Reading Year-At-a-Glance</w:t>
      </w:r>
    </w:p>
    <w:p w14:paraId="4845E153" w14:textId="77777777" w:rsidR="003D3208" w:rsidRDefault="003D3208">
      <w:pPr>
        <w:rPr>
          <w:sz w:val="20"/>
          <w:szCs w:val="20"/>
        </w:rPr>
      </w:pPr>
    </w:p>
    <w:p w14:paraId="66FAD4D6" w14:textId="77777777" w:rsidR="008549B2" w:rsidRPr="000E2E35" w:rsidRDefault="008549B2" w:rsidP="008549B2">
      <w:pPr>
        <w:rPr>
          <w:rFonts w:ascii="Arial" w:hAnsi="Arial" w:cs="Arial"/>
        </w:rPr>
      </w:pPr>
      <w:r w:rsidRPr="000E2E35">
        <w:rPr>
          <w:rFonts w:ascii="Arial" w:hAnsi="Arial" w:cs="Arial"/>
        </w:rPr>
        <w:t>All Quarters:</w:t>
      </w:r>
    </w:p>
    <w:p w14:paraId="3FC40FBA" w14:textId="77777777" w:rsidR="008549B2" w:rsidRPr="000E2E35" w:rsidRDefault="008549B2" w:rsidP="008549B2">
      <w:pPr>
        <w:pStyle w:val="ListParagraph"/>
        <w:numPr>
          <w:ilvl w:val="0"/>
          <w:numId w:val="5"/>
        </w:numPr>
        <w:rPr>
          <w:rFonts w:ascii="Arial" w:hAnsi="Arial" w:cs="Arial"/>
        </w:rPr>
      </w:pPr>
      <w:r w:rsidRPr="000E2E35">
        <w:rPr>
          <w:rFonts w:ascii="Arial" w:hAnsi="Arial" w:cs="Arial"/>
        </w:rPr>
        <w:t xml:space="preserve">Independent Reading </w:t>
      </w:r>
    </w:p>
    <w:p w14:paraId="5F9C2151" w14:textId="77777777" w:rsidR="008549B2" w:rsidRPr="000E2E35" w:rsidRDefault="008549B2" w:rsidP="008549B2">
      <w:pPr>
        <w:pStyle w:val="ListParagraph"/>
        <w:numPr>
          <w:ilvl w:val="0"/>
          <w:numId w:val="5"/>
        </w:numPr>
        <w:rPr>
          <w:rFonts w:ascii="Arial" w:hAnsi="Arial" w:cs="Arial"/>
        </w:rPr>
      </w:pPr>
      <w:r w:rsidRPr="000E2E35">
        <w:rPr>
          <w:rFonts w:ascii="Arial" w:hAnsi="Arial" w:cs="Arial"/>
        </w:rPr>
        <w:t>Read Aloud for Others</w:t>
      </w:r>
    </w:p>
    <w:p w14:paraId="2DA4D79F" w14:textId="77777777" w:rsidR="00383DFB" w:rsidRPr="00486EDE" w:rsidRDefault="00383DFB">
      <w:pPr>
        <w:rPr>
          <w:sz w:val="20"/>
          <w:szCs w:val="20"/>
        </w:rPr>
      </w:pPr>
    </w:p>
    <w:p w14:paraId="03E44067" w14:textId="77777777" w:rsidR="008549B2" w:rsidRPr="000E2E35" w:rsidRDefault="008549B2" w:rsidP="008549B2">
      <w:pPr>
        <w:rPr>
          <w:rFonts w:ascii="Arial" w:hAnsi="Arial" w:cs="Arial"/>
        </w:rPr>
      </w:pPr>
      <w:r w:rsidRPr="000E2E35">
        <w:rPr>
          <w:rFonts w:ascii="Arial" w:hAnsi="Arial" w:cs="Arial"/>
        </w:rPr>
        <w:t>Quarter One:</w:t>
      </w:r>
    </w:p>
    <w:p w14:paraId="66877061" w14:textId="77777777" w:rsidR="008549B2" w:rsidRPr="000E2E35" w:rsidRDefault="008549B2" w:rsidP="008549B2">
      <w:pPr>
        <w:pStyle w:val="ListParagraph"/>
        <w:numPr>
          <w:ilvl w:val="0"/>
          <w:numId w:val="1"/>
        </w:numPr>
        <w:rPr>
          <w:rFonts w:ascii="Arial" w:hAnsi="Arial" w:cs="Arial"/>
        </w:rPr>
      </w:pPr>
      <w:r w:rsidRPr="000E2E35">
        <w:rPr>
          <w:rFonts w:ascii="Arial" w:hAnsi="Arial" w:cs="Arial"/>
        </w:rPr>
        <w:t>Students will take initial SRI (Scholastic Reading Inventory) assessment in Language Arts Classes in September. Students will set personal goals to help increase their Lexile/Reading Level.</w:t>
      </w:r>
    </w:p>
    <w:p w14:paraId="74EF2595" w14:textId="77777777" w:rsidR="008549B2" w:rsidRPr="000E2E35" w:rsidRDefault="008549B2" w:rsidP="008549B2">
      <w:pPr>
        <w:pStyle w:val="ListParagraph"/>
        <w:numPr>
          <w:ilvl w:val="0"/>
          <w:numId w:val="1"/>
        </w:numPr>
        <w:rPr>
          <w:rFonts w:ascii="Arial" w:hAnsi="Arial" w:cs="Arial"/>
        </w:rPr>
      </w:pPr>
      <w:r w:rsidRPr="000E2E35">
        <w:rPr>
          <w:rFonts w:ascii="Arial" w:hAnsi="Arial" w:cs="Arial"/>
        </w:rPr>
        <w:t xml:space="preserve">Timed Readings Plus Program: </w:t>
      </w:r>
    </w:p>
    <w:p w14:paraId="1581B7FF" w14:textId="77777777" w:rsidR="008549B2" w:rsidRPr="000E2E35" w:rsidRDefault="008549B2" w:rsidP="008549B2">
      <w:pPr>
        <w:pStyle w:val="ListParagraph"/>
        <w:rPr>
          <w:rFonts w:ascii="Arial" w:hAnsi="Arial" w:cs="Arial"/>
          <w:i/>
        </w:rPr>
      </w:pPr>
      <w:r w:rsidRPr="000E2E35">
        <w:rPr>
          <w:rFonts w:ascii="Arial" w:hAnsi="Arial" w:cs="Arial"/>
          <w:i/>
        </w:rPr>
        <w:t>This program is designed to give students extra practice with fluency and comprehension.  This program encourages critical thinking skills in areas of main idea, sequencing, fact and opinion, inferencing, words in context.</w:t>
      </w:r>
    </w:p>
    <w:p w14:paraId="2C7C76A6" w14:textId="77777777" w:rsidR="008549B2" w:rsidRPr="000E2E35" w:rsidRDefault="008549B2" w:rsidP="008549B2">
      <w:pPr>
        <w:pStyle w:val="ListParagraph"/>
        <w:numPr>
          <w:ilvl w:val="0"/>
          <w:numId w:val="6"/>
        </w:numPr>
        <w:rPr>
          <w:rFonts w:ascii="Arial" w:hAnsi="Arial" w:cs="Arial"/>
          <w:i/>
        </w:rPr>
      </w:pPr>
      <w:r w:rsidRPr="000E2E35">
        <w:rPr>
          <w:rFonts w:ascii="Arial" w:hAnsi="Arial" w:cs="Arial"/>
        </w:rPr>
        <w:t>Focus on becoming an Expert Reader in all Core areas through Reading Comprehension Strategies.</w:t>
      </w:r>
    </w:p>
    <w:p w14:paraId="6118F075" w14:textId="3DE07CF2" w:rsidR="00A16020" w:rsidRPr="00486EDE" w:rsidRDefault="008549B2" w:rsidP="008549B2">
      <w:pPr>
        <w:pStyle w:val="ListParagraph"/>
        <w:rPr>
          <w:i/>
          <w:sz w:val="20"/>
          <w:szCs w:val="20"/>
        </w:rPr>
      </w:pPr>
      <w:r w:rsidRPr="000E2E35">
        <w:rPr>
          <w:rFonts w:ascii="Arial" w:hAnsi="Arial" w:cs="Arial"/>
        </w:rPr>
        <w:t>Utah Compose</w:t>
      </w:r>
      <w:r>
        <w:rPr>
          <w:rFonts w:ascii="Arial" w:hAnsi="Arial" w:cs="Arial"/>
        </w:rPr>
        <w:t xml:space="preserve"> Prompt</w:t>
      </w:r>
    </w:p>
    <w:p w14:paraId="2270552A" w14:textId="77777777" w:rsidR="00606EE1" w:rsidRPr="00486EDE" w:rsidRDefault="00606EE1" w:rsidP="00606EE1">
      <w:pPr>
        <w:rPr>
          <w:sz w:val="20"/>
          <w:szCs w:val="20"/>
        </w:rPr>
      </w:pPr>
    </w:p>
    <w:p w14:paraId="473D2131" w14:textId="77777777" w:rsidR="00455BE6" w:rsidRPr="000E2E35" w:rsidRDefault="00455BE6" w:rsidP="00455BE6">
      <w:pPr>
        <w:rPr>
          <w:rFonts w:ascii="Arial" w:hAnsi="Arial" w:cs="Arial"/>
        </w:rPr>
      </w:pPr>
      <w:r w:rsidRPr="000E2E35">
        <w:rPr>
          <w:rFonts w:ascii="Arial" w:hAnsi="Arial" w:cs="Arial"/>
        </w:rPr>
        <w:t>Quarter Two:</w:t>
      </w:r>
    </w:p>
    <w:p w14:paraId="0F2F267A" w14:textId="77777777" w:rsidR="00455BE6" w:rsidRPr="000E2E35" w:rsidRDefault="00455BE6" w:rsidP="00455BE6">
      <w:pPr>
        <w:pStyle w:val="ListParagraph"/>
        <w:numPr>
          <w:ilvl w:val="0"/>
          <w:numId w:val="2"/>
        </w:numPr>
        <w:rPr>
          <w:rFonts w:ascii="Arial" w:hAnsi="Arial" w:cs="Arial"/>
        </w:rPr>
      </w:pPr>
      <w:r w:rsidRPr="000E2E35">
        <w:rPr>
          <w:rFonts w:ascii="Arial" w:hAnsi="Arial" w:cs="Arial"/>
        </w:rPr>
        <w:t>Continue with Timed Readings Plus</w:t>
      </w:r>
    </w:p>
    <w:p w14:paraId="1EE3C959" w14:textId="77777777" w:rsidR="00455BE6" w:rsidRPr="000E2E35" w:rsidRDefault="00455BE6" w:rsidP="00455BE6">
      <w:pPr>
        <w:pStyle w:val="ListParagraph"/>
        <w:numPr>
          <w:ilvl w:val="0"/>
          <w:numId w:val="2"/>
        </w:numPr>
        <w:rPr>
          <w:rFonts w:ascii="Arial" w:hAnsi="Arial" w:cs="Arial"/>
        </w:rPr>
      </w:pPr>
      <w:r w:rsidRPr="000E2E35">
        <w:rPr>
          <w:rFonts w:ascii="Arial" w:hAnsi="Arial" w:cs="Arial"/>
        </w:rPr>
        <w:t xml:space="preserve">Second SRI assessment in Language Arts Classes.  Students will reassess personal goals and “graduate” students who have reached grade level proficiency.  </w:t>
      </w:r>
    </w:p>
    <w:p w14:paraId="23B0298F" w14:textId="77777777" w:rsidR="00455BE6" w:rsidRPr="000E2E35" w:rsidRDefault="00455BE6" w:rsidP="00455BE6">
      <w:pPr>
        <w:pStyle w:val="ListParagraph"/>
        <w:numPr>
          <w:ilvl w:val="0"/>
          <w:numId w:val="2"/>
        </w:numPr>
        <w:rPr>
          <w:rFonts w:ascii="Arial" w:hAnsi="Arial" w:cs="Arial"/>
        </w:rPr>
      </w:pPr>
      <w:r w:rsidRPr="000E2E35">
        <w:rPr>
          <w:rFonts w:ascii="Arial" w:hAnsi="Arial" w:cs="Arial"/>
        </w:rPr>
        <w:t>Focus on how to read a textbook and notetaking.</w:t>
      </w:r>
    </w:p>
    <w:p w14:paraId="54E5A2C1" w14:textId="77777777" w:rsidR="00C93364" w:rsidRPr="0095718A" w:rsidRDefault="00455BE6" w:rsidP="00C93364">
      <w:pPr>
        <w:pStyle w:val="ListParagraph"/>
        <w:numPr>
          <w:ilvl w:val="0"/>
          <w:numId w:val="2"/>
        </w:numPr>
        <w:jc w:val="both"/>
        <w:rPr>
          <w:rFonts w:ascii="Arial" w:hAnsi="Arial" w:cs="Arial"/>
          <w:color w:val="000000" w:themeColor="text1"/>
        </w:rPr>
      </w:pPr>
      <w:r w:rsidRPr="0095718A">
        <w:rPr>
          <w:rFonts w:ascii="Arial" w:hAnsi="Arial" w:cs="Arial"/>
          <w:color w:val="000000" w:themeColor="text1"/>
        </w:rPr>
        <w:t xml:space="preserve">Novel Study: </w:t>
      </w:r>
      <w:r w:rsidRPr="0095718A">
        <w:rPr>
          <w:rFonts w:ascii="Arial" w:hAnsi="Arial" w:cs="Arial"/>
          <w:color w:val="000000" w:themeColor="text1"/>
        </w:rPr>
        <w:t>And Then There Were None by Agatha Chr</w:t>
      </w:r>
      <w:r w:rsidR="00C93364" w:rsidRPr="0095718A">
        <w:rPr>
          <w:rFonts w:ascii="Arial" w:hAnsi="Arial" w:cs="Arial"/>
          <w:color w:val="000000" w:themeColor="text1"/>
        </w:rPr>
        <w:t>istie</w:t>
      </w:r>
    </w:p>
    <w:p w14:paraId="3A2DD489" w14:textId="4D117BC5" w:rsidR="00233498" w:rsidRPr="00C93364" w:rsidRDefault="00233498" w:rsidP="00C93364">
      <w:pPr>
        <w:pStyle w:val="ListParagraph"/>
        <w:jc w:val="both"/>
        <w:rPr>
          <w:rFonts w:ascii="Arial" w:hAnsi="Arial" w:cs="Arial"/>
        </w:rPr>
      </w:pPr>
      <w:r w:rsidRPr="0095718A">
        <w:rPr>
          <w:rFonts w:ascii="Arial" w:eastAsia="Times New Roman" w:hAnsi="Arial" w:cs="Arial"/>
          <w:color w:val="000000" w:themeColor="text1"/>
          <w:shd w:val="clear" w:color="auto" w:fill="FFFFFF"/>
        </w:rPr>
        <w:t>Eight people, all strangers to each other, are invited to Indian Island, off the English coast. </w:t>
      </w:r>
      <w:hyperlink r:id="rId5" w:history="1">
        <w:r w:rsidRPr="0095718A">
          <w:rPr>
            <w:rFonts w:ascii="Arial" w:eastAsia="Times New Roman" w:hAnsi="Arial" w:cs="Arial"/>
            <w:color w:val="000000" w:themeColor="text1"/>
          </w:rPr>
          <w:t xml:space="preserve">Vera </w:t>
        </w:r>
        <w:proofErr w:type="spellStart"/>
        <w:r w:rsidRPr="0095718A">
          <w:rPr>
            <w:rFonts w:ascii="Arial" w:eastAsia="Times New Roman" w:hAnsi="Arial" w:cs="Arial"/>
            <w:color w:val="000000" w:themeColor="text1"/>
          </w:rPr>
          <w:t>Claythorne</w:t>
        </w:r>
        <w:proofErr w:type="spellEnd"/>
      </w:hyperlink>
      <w:r w:rsidRPr="0095718A">
        <w:rPr>
          <w:rFonts w:ascii="Arial" w:eastAsia="Times New Roman" w:hAnsi="Arial" w:cs="Arial"/>
          <w:color w:val="000000" w:themeColor="text1"/>
          <w:shd w:val="clear" w:color="auto" w:fill="FFFFFF"/>
        </w:rPr>
        <w:t>, a former governess, thinks she has been hired as a secretary; </w:t>
      </w:r>
      <w:hyperlink r:id="rId6" w:history="1">
        <w:r w:rsidRPr="0095718A">
          <w:rPr>
            <w:rFonts w:ascii="Arial" w:eastAsia="Times New Roman" w:hAnsi="Arial" w:cs="Arial"/>
            <w:color w:val="000000" w:themeColor="text1"/>
          </w:rPr>
          <w:t>Philip Lombard</w:t>
        </w:r>
      </w:hyperlink>
      <w:r w:rsidRPr="0095718A">
        <w:rPr>
          <w:rFonts w:ascii="Arial" w:eastAsia="Times New Roman" w:hAnsi="Arial" w:cs="Arial"/>
          <w:color w:val="000000" w:themeColor="text1"/>
          <w:shd w:val="clear" w:color="auto" w:fill="FFFFFF"/>
        </w:rPr>
        <w:t xml:space="preserve">, an adventurer, and William </w:t>
      </w:r>
      <w:proofErr w:type="spellStart"/>
      <w:r w:rsidRPr="0095718A">
        <w:rPr>
          <w:rFonts w:ascii="Arial" w:eastAsia="Times New Roman" w:hAnsi="Arial" w:cs="Arial"/>
          <w:color w:val="000000" w:themeColor="text1"/>
          <w:shd w:val="clear" w:color="auto" w:fill="FFFFFF"/>
        </w:rPr>
        <w:t>Blore</w:t>
      </w:r>
      <w:proofErr w:type="spellEnd"/>
      <w:r w:rsidRPr="0095718A">
        <w:rPr>
          <w:rFonts w:ascii="Arial" w:eastAsia="Times New Roman" w:hAnsi="Arial" w:cs="Arial"/>
          <w:color w:val="000000" w:themeColor="text1"/>
          <w:shd w:val="clear" w:color="auto" w:fill="FFFFFF"/>
        </w:rPr>
        <w:t>, an ex-detective, think they have been hired to look out for trouble over the weekend; Dr. Armstrong thinks he has been hired to look after the wife of the island’s owner. Emily Brent, General Macarthur, Tony Marston, and </w:t>
      </w:r>
      <w:hyperlink r:id="rId7" w:history="1">
        <w:r w:rsidRPr="0095718A">
          <w:rPr>
            <w:rFonts w:ascii="Arial" w:eastAsia="Times New Roman" w:hAnsi="Arial" w:cs="Arial"/>
            <w:color w:val="000000" w:themeColor="text1"/>
          </w:rPr>
          <w:t xml:space="preserve">Judge </w:t>
        </w:r>
        <w:proofErr w:type="spellStart"/>
        <w:r w:rsidRPr="0095718A">
          <w:rPr>
            <w:rFonts w:ascii="Arial" w:eastAsia="Times New Roman" w:hAnsi="Arial" w:cs="Arial"/>
            <w:color w:val="000000" w:themeColor="text1"/>
          </w:rPr>
          <w:t>Wargrave</w:t>
        </w:r>
        <w:proofErr w:type="spellEnd"/>
      </w:hyperlink>
      <w:r w:rsidRPr="0095718A">
        <w:rPr>
          <w:rFonts w:ascii="Arial" w:eastAsia="Times New Roman" w:hAnsi="Arial" w:cs="Arial"/>
          <w:color w:val="000000" w:themeColor="text1"/>
          <w:shd w:val="clear" w:color="auto" w:fill="FFFFFF"/>
        </w:rPr>
        <w:t> think they are going to visit old friends.</w:t>
      </w:r>
      <w:r w:rsidR="00C93364" w:rsidRPr="0095718A">
        <w:rPr>
          <w:rFonts w:ascii="Arial" w:eastAsia="Times New Roman" w:hAnsi="Arial" w:cs="Arial"/>
          <w:color w:val="000000" w:themeColor="text1"/>
          <w:shd w:val="clear" w:color="auto" w:fill="FFFFFF"/>
        </w:rPr>
        <w:t xml:space="preserve"> When they arrive on the island, the guests are greeted by Mr. and Mrs. Rogers, the butler and housekeeper, who report that the host, someone they call Mr. Owen, will not arrive until the next day. That evening, as all the guests gather in the drawing room after an excellent dinner, they hear a recorded voice accusing each of them of a specific murder committed in the past and never uncovered. They compare notes and realize that none of them, including the servants, knows “Mr. Owen,” which suggests that they were brought here according to someone’s strange plan</w:t>
      </w:r>
      <w:r w:rsidR="00C93364" w:rsidRPr="00C93364">
        <w:rPr>
          <w:rFonts w:ascii="Arial" w:eastAsia="Times New Roman" w:hAnsi="Arial" w:cs="Arial"/>
          <w:color w:val="000000"/>
          <w:shd w:val="clear" w:color="auto" w:fill="FFFFFF"/>
        </w:rPr>
        <w:t>.</w:t>
      </w:r>
    </w:p>
    <w:p w14:paraId="16381609" w14:textId="77777777" w:rsidR="00455BE6" w:rsidRPr="000E2E35" w:rsidRDefault="00455BE6" w:rsidP="00455BE6">
      <w:pPr>
        <w:pStyle w:val="ListParagraph"/>
        <w:numPr>
          <w:ilvl w:val="0"/>
          <w:numId w:val="2"/>
        </w:numPr>
        <w:rPr>
          <w:rFonts w:ascii="Arial" w:hAnsi="Arial" w:cs="Arial"/>
        </w:rPr>
      </w:pPr>
      <w:r w:rsidRPr="000E2E35">
        <w:rPr>
          <w:rFonts w:ascii="Arial" w:hAnsi="Arial" w:cs="Arial"/>
        </w:rPr>
        <w:t>Utah Compose</w:t>
      </w:r>
      <w:r>
        <w:rPr>
          <w:rFonts w:ascii="Arial" w:hAnsi="Arial" w:cs="Arial"/>
        </w:rPr>
        <w:t xml:space="preserve"> Prompt</w:t>
      </w:r>
    </w:p>
    <w:p w14:paraId="68682573" w14:textId="77777777" w:rsidR="00606EE1" w:rsidRPr="00486EDE" w:rsidRDefault="00606EE1" w:rsidP="00606EE1">
      <w:pPr>
        <w:rPr>
          <w:sz w:val="20"/>
          <w:szCs w:val="20"/>
        </w:rPr>
      </w:pPr>
    </w:p>
    <w:p w14:paraId="5E0340CF" w14:textId="77777777" w:rsidR="00C15DA0" w:rsidRDefault="00C15DA0" w:rsidP="00C15DA0">
      <w:pPr>
        <w:rPr>
          <w:rFonts w:ascii="Arial" w:hAnsi="Arial" w:cs="Arial"/>
        </w:rPr>
      </w:pPr>
      <w:bookmarkStart w:id="0" w:name="_GoBack"/>
      <w:bookmarkEnd w:id="0"/>
    </w:p>
    <w:p w14:paraId="3DDA2EB3" w14:textId="77777777" w:rsidR="00C15DA0" w:rsidRDefault="00C15DA0" w:rsidP="00C15DA0">
      <w:pPr>
        <w:rPr>
          <w:rFonts w:ascii="Arial" w:hAnsi="Arial" w:cs="Arial"/>
        </w:rPr>
      </w:pPr>
    </w:p>
    <w:p w14:paraId="763E5946" w14:textId="77777777" w:rsidR="00C15DA0" w:rsidRDefault="00C15DA0" w:rsidP="00C15DA0">
      <w:pPr>
        <w:rPr>
          <w:rFonts w:ascii="Arial" w:hAnsi="Arial" w:cs="Arial"/>
        </w:rPr>
      </w:pPr>
    </w:p>
    <w:p w14:paraId="50F3C0E0" w14:textId="77777777" w:rsidR="00C15DA0" w:rsidRDefault="00C15DA0" w:rsidP="00C15DA0">
      <w:pPr>
        <w:rPr>
          <w:rFonts w:ascii="Arial" w:hAnsi="Arial" w:cs="Arial"/>
        </w:rPr>
      </w:pPr>
    </w:p>
    <w:p w14:paraId="5F1DE6F9" w14:textId="77777777" w:rsidR="00C15DA0" w:rsidRPr="004C5245" w:rsidRDefault="00C15DA0" w:rsidP="00C15DA0">
      <w:pPr>
        <w:rPr>
          <w:rFonts w:ascii="Arial" w:hAnsi="Arial" w:cs="Arial"/>
        </w:rPr>
      </w:pPr>
      <w:r w:rsidRPr="004C5245">
        <w:rPr>
          <w:rFonts w:ascii="Arial" w:hAnsi="Arial" w:cs="Arial"/>
        </w:rPr>
        <w:lastRenderedPageBreak/>
        <w:t>Quarter Three:</w:t>
      </w:r>
    </w:p>
    <w:p w14:paraId="1932C0D7" w14:textId="77777777" w:rsidR="00C15DA0" w:rsidRPr="004C5245" w:rsidRDefault="00C15DA0" w:rsidP="00C15DA0">
      <w:pPr>
        <w:pStyle w:val="ListParagraph"/>
        <w:numPr>
          <w:ilvl w:val="0"/>
          <w:numId w:val="2"/>
        </w:numPr>
        <w:rPr>
          <w:rFonts w:ascii="Arial" w:hAnsi="Arial" w:cs="Arial"/>
        </w:rPr>
      </w:pPr>
      <w:r w:rsidRPr="004C5245">
        <w:rPr>
          <w:rFonts w:ascii="Arial" w:hAnsi="Arial" w:cs="Arial"/>
        </w:rPr>
        <w:t>Continue with Timed Readings Plus</w:t>
      </w:r>
    </w:p>
    <w:p w14:paraId="4B1CBE8A" w14:textId="0A13B0EA" w:rsidR="00C15DA0" w:rsidRDefault="00C15DA0" w:rsidP="00C15DA0">
      <w:pPr>
        <w:pStyle w:val="ListParagraph"/>
        <w:numPr>
          <w:ilvl w:val="0"/>
          <w:numId w:val="2"/>
        </w:numPr>
        <w:rPr>
          <w:rFonts w:ascii="Arial" w:hAnsi="Arial" w:cs="Arial"/>
        </w:rPr>
      </w:pPr>
      <w:r w:rsidRPr="004C5245">
        <w:rPr>
          <w:rFonts w:ascii="Arial" w:hAnsi="Arial" w:cs="Arial"/>
        </w:rPr>
        <w:t xml:space="preserve">Novel Study: </w:t>
      </w:r>
      <w:r>
        <w:rPr>
          <w:rFonts w:ascii="Arial" w:hAnsi="Arial" w:cs="Arial"/>
        </w:rPr>
        <w:t xml:space="preserve">Unwind by Neal </w:t>
      </w:r>
      <w:proofErr w:type="spellStart"/>
      <w:r>
        <w:rPr>
          <w:rFonts w:ascii="Arial" w:hAnsi="Arial" w:cs="Arial"/>
        </w:rPr>
        <w:t>Shusterman</w:t>
      </w:r>
      <w:proofErr w:type="spellEnd"/>
    </w:p>
    <w:p w14:paraId="10EFDCB4" w14:textId="44BA50C4" w:rsidR="0095718A" w:rsidRPr="0095718A" w:rsidRDefault="0095718A" w:rsidP="0095718A">
      <w:pPr>
        <w:pStyle w:val="ListParagraph"/>
        <w:numPr>
          <w:ilvl w:val="0"/>
          <w:numId w:val="2"/>
        </w:numPr>
        <w:rPr>
          <w:rFonts w:ascii="Arial" w:eastAsia="Times New Roman" w:hAnsi="Arial" w:cs="Arial"/>
        </w:rPr>
      </w:pPr>
      <w:r w:rsidRPr="0095718A">
        <w:rPr>
          <w:rFonts w:ascii="Arial" w:eastAsia="Times New Roman" w:hAnsi="Arial" w:cs="Arial"/>
          <w:color w:val="222222"/>
          <w:shd w:val="clear" w:color="auto" w:fill="FFFFFF"/>
        </w:rPr>
        <w:t>The story centers around two teens and </w:t>
      </w:r>
      <w:hyperlink r:id="rId8" w:tooltip="Tithe" w:history="1">
        <w:r w:rsidRPr="0095718A">
          <w:rPr>
            <w:rFonts w:ascii="Arial" w:eastAsia="Times New Roman" w:hAnsi="Arial" w:cs="Arial"/>
            <w:color w:val="0B0080"/>
          </w:rPr>
          <w:t>tithe</w:t>
        </w:r>
      </w:hyperlink>
      <w:r w:rsidRPr="0095718A">
        <w:rPr>
          <w:rFonts w:ascii="Arial" w:eastAsia="Times New Roman" w:hAnsi="Arial" w:cs="Arial"/>
          <w:color w:val="222222"/>
          <w:shd w:val="clear" w:color="auto" w:fill="FFFFFF"/>
        </w:rPr>
        <w:t xml:space="preserve"> who have been scheduled to be unwound. They are all runaways, which is known as "kicking AWOL"; Connor, a sixteen-year-old whose family believes he'd gotten into too many fights, Risa, a ward of the state who doesn't make it in the State Home's continuing program because of budget cuts, and Lev, a tithe whose rich parents had him specifically to be unwound, as he is the tenth child. Lev and his family believe 10% of everything they have should be given to the Church, including Lev. Connor discovers his unwind order and decides to "kick AWOL", and tries to convince his friend Ariana to go with him. She agrees but later backs out, and he runs off alone with the help of a trucker. However, his cell phone tracker gets him caught. Connor resists arrest and flees the </w:t>
      </w:r>
      <w:proofErr w:type="spellStart"/>
      <w:r w:rsidRPr="0095718A">
        <w:rPr>
          <w:rFonts w:ascii="Arial" w:eastAsia="Times New Roman" w:hAnsi="Arial" w:cs="Arial"/>
          <w:color w:val="222222"/>
          <w:shd w:val="clear" w:color="auto" w:fill="FFFFFF"/>
        </w:rPr>
        <w:t>Juvey</w:t>
      </w:r>
      <w:proofErr w:type="spellEnd"/>
      <w:r w:rsidRPr="0095718A">
        <w:rPr>
          <w:rFonts w:ascii="Arial" w:eastAsia="Times New Roman" w:hAnsi="Arial" w:cs="Arial"/>
          <w:color w:val="222222"/>
          <w:shd w:val="clear" w:color="auto" w:fill="FFFFFF"/>
        </w:rPr>
        <w:t>-cops, running into traffic and snatching a tithe (Lev) from a car to use as a hostage and human shield. The chaos which ensues causes a bus full of State Home wards (</w:t>
      </w:r>
      <w:proofErr w:type="spellStart"/>
      <w:r w:rsidRPr="0095718A">
        <w:rPr>
          <w:rFonts w:ascii="Arial" w:eastAsia="Times New Roman" w:hAnsi="Arial" w:cs="Arial"/>
          <w:color w:val="222222"/>
          <w:shd w:val="clear" w:color="auto" w:fill="FFFFFF"/>
        </w:rPr>
        <w:t>StaHo</w:t>
      </w:r>
      <w:proofErr w:type="spellEnd"/>
      <w:r w:rsidRPr="0095718A">
        <w:rPr>
          <w:rFonts w:ascii="Arial" w:eastAsia="Times New Roman" w:hAnsi="Arial" w:cs="Arial"/>
          <w:color w:val="222222"/>
          <w:shd w:val="clear" w:color="auto" w:fill="FFFFFF"/>
        </w:rPr>
        <w:t xml:space="preserve"> kids) on their way to the harvest camp to overturn, and provides Risa with the perfect opportunity to escape. Risa, Connor, and Lev flee into the woods, and are pursued.</w:t>
      </w:r>
    </w:p>
    <w:p w14:paraId="62C5EC33" w14:textId="77777777" w:rsidR="00C15DA0" w:rsidRDefault="00C15DA0" w:rsidP="00C15DA0">
      <w:pPr>
        <w:pStyle w:val="ListParagraph"/>
        <w:numPr>
          <w:ilvl w:val="0"/>
          <w:numId w:val="2"/>
        </w:numPr>
        <w:rPr>
          <w:rFonts w:ascii="Arial" w:hAnsi="Arial" w:cs="Arial"/>
        </w:rPr>
      </w:pPr>
      <w:r w:rsidRPr="000E2E35">
        <w:rPr>
          <w:rFonts w:ascii="Arial" w:hAnsi="Arial" w:cs="Arial"/>
        </w:rPr>
        <w:t>Utah Compose</w:t>
      </w:r>
      <w:r>
        <w:rPr>
          <w:rFonts w:ascii="Arial" w:hAnsi="Arial" w:cs="Arial"/>
        </w:rPr>
        <w:t xml:space="preserve"> Prompt</w:t>
      </w:r>
    </w:p>
    <w:p w14:paraId="323B2153" w14:textId="77777777" w:rsidR="00C15DA0" w:rsidRDefault="00C15DA0" w:rsidP="00C15DA0">
      <w:pPr>
        <w:pStyle w:val="ListParagraph"/>
        <w:rPr>
          <w:rFonts w:ascii="Arial" w:hAnsi="Arial" w:cs="Arial"/>
        </w:rPr>
      </w:pPr>
    </w:p>
    <w:p w14:paraId="217A3FBA" w14:textId="77777777" w:rsidR="00C15DA0" w:rsidRPr="000E2E35" w:rsidRDefault="00C15DA0" w:rsidP="00C15DA0">
      <w:pPr>
        <w:pStyle w:val="ListParagraph"/>
        <w:rPr>
          <w:rFonts w:ascii="Arial" w:hAnsi="Arial" w:cs="Arial"/>
        </w:rPr>
      </w:pPr>
    </w:p>
    <w:p w14:paraId="755AFDF9" w14:textId="77777777" w:rsidR="0095718A" w:rsidRPr="00030583" w:rsidRDefault="0095718A" w:rsidP="0095718A">
      <w:pPr>
        <w:rPr>
          <w:rFonts w:ascii="Arial" w:hAnsi="Arial" w:cs="Arial"/>
        </w:rPr>
      </w:pPr>
      <w:r w:rsidRPr="00030583">
        <w:rPr>
          <w:rFonts w:ascii="Arial" w:hAnsi="Arial" w:cs="Arial"/>
        </w:rPr>
        <w:t>Quarter Four:</w:t>
      </w:r>
    </w:p>
    <w:p w14:paraId="3ECE26B4" w14:textId="77777777" w:rsidR="0095718A" w:rsidRPr="00030583" w:rsidRDefault="0095718A" w:rsidP="0095718A">
      <w:pPr>
        <w:pStyle w:val="ListParagraph"/>
        <w:numPr>
          <w:ilvl w:val="0"/>
          <w:numId w:val="4"/>
        </w:numPr>
        <w:rPr>
          <w:rFonts w:ascii="Arial" w:hAnsi="Arial" w:cs="Arial"/>
        </w:rPr>
      </w:pPr>
      <w:r w:rsidRPr="00030583">
        <w:rPr>
          <w:rFonts w:ascii="Arial" w:hAnsi="Arial" w:cs="Arial"/>
        </w:rPr>
        <w:t>Continue with Timed Readings Plus</w:t>
      </w:r>
    </w:p>
    <w:p w14:paraId="05AF9AF1" w14:textId="77777777" w:rsidR="0095718A" w:rsidRPr="00030583" w:rsidRDefault="0095718A" w:rsidP="0095718A">
      <w:pPr>
        <w:pStyle w:val="ListParagraph"/>
        <w:numPr>
          <w:ilvl w:val="0"/>
          <w:numId w:val="4"/>
        </w:numPr>
        <w:rPr>
          <w:rFonts w:ascii="Arial" w:hAnsi="Arial" w:cs="Arial"/>
        </w:rPr>
      </w:pPr>
      <w:r w:rsidRPr="00030583">
        <w:rPr>
          <w:rFonts w:ascii="Arial" w:hAnsi="Arial" w:cs="Arial"/>
        </w:rPr>
        <w:t>Final SRI assessment in Language Arts Classes in Spring</w:t>
      </w:r>
    </w:p>
    <w:p w14:paraId="3CD7B0F8" w14:textId="77777777" w:rsidR="0095718A" w:rsidRPr="00030583" w:rsidRDefault="0095718A" w:rsidP="0095718A">
      <w:pPr>
        <w:pStyle w:val="ListParagraph"/>
        <w:numPr>
          <w:ilvl w:val="0"/>
          <w:numId w:val="4"/>
        </w:numPr>
        <w:rPr>
          <w:rFonts w:ascii="Arial" w:hAnsi="Arial" w:cs="Arial"/>
        </w:rPr>
      </w:pPr>
      <w:r w:rsidRPr="00030583">
        <w:rPr>
          <w:rFonts w:ascii="Arial" w:hAnsi="Arial" w:cs="Arial"/>
        </w:rPr>
        <w:t>Focus on “How to read a Test”</w:t>
      </w:r>
    </w:p>
    <w:p w14:paraId="39ACF462" w14:textId="77777777" w:rsidR="0095718A" w:rsidRPr="00030583" w:rsidRDefault="0095718A" w:rsidP="0095718A">
      <w:pPr>
        <w:pStyle w:val="ListParagraph"/>
        <w:numPr>
          <w:ilvl w:val="0"/>
          <w:numId w:val="4"/>
        </w:numPr>
        <w:rPr>
          <w:rFonts w:ascii="Arial" w:hAnsi="Arial" w:cs="Arial"/>
        </w:rPr>
      </w:pPr>
      <w:r w:rsidRPr="00030583">
        <w:rPr>
          <w:rFonts w:ascii="Arial" w:hAnsi="Arial" w:cs="Arial"/>
        </w:rPr>
        <w:t xml:space="preserve">Text Features and </w:t>
      </w:r>
      <w:proofErr w:type="gramStart"/>
      <w:r w:rsidRPr="00030583">
        <w:rPr>
          <w:rFonts w:ascii="Arial" w:hAnsi="Arial" w:cs="Arial"/>
        </w:rPr>
        <w:t>Real World</w:t>
      </w:r>
      <w:proofErr w:type="gramEnd"/>
      <w:r w:rsidRPr="00030583">
        <w:rPr>
          <w:rFonts w:ascii="Arial" w:hAnsi="Arial" w:cs="Arial"/>
        </w:rPr>
        <w:t xml:space="preserve"> Application: Looking at Advertising and Modern Communication.</w:t>
      </w:r>
    </w:p>
    <w:p w14:paraId="3B2828B9" w14:textId="77777777" w:rsidR="0095718A" w:rsidRPr="00030583" w:rsidRDefault="0095718A" w:rsidP="0095718A">
      <w:pPr>
        <w:pStyle w:val="ListParagraph"/>
        <w:numPr>
          <w:ilvl w:val="0"/>
          <w:numId w:val="4"/>
        </w:numPr>
        <w:rPr>
          <w:rFonts w:ascii="Arial" w:hAnsi="Arial" w:cs="Arial"/>
        </w:rPr>
      </w:pPr>
      <w:r w:rsidRPr="00030583">
        <w:rPr>
          <w:rFonts w:ascii="Arial" w:hAnsi="Arial" w:cs="Arial"/>
        </w:rPr>
        <w:t>“Lego Creativity Unit”/Design and Sell your own product</w:t>
      </w:r>
    </w:p>
    <w:p w14:paraId="0EAF01E0" w14:textId="77777777" w:rsidR="0095718A" w:rsidRPr="00030583" w:rsidRDefault="0095718A" w:rsidP="0095718A">
      <w:pPr>
        <w:pStyle w:val="ListParagraph"/>
        <w:numPr>
          <w:ilvl w:val="0"/>
          <w:numId w:val="4"/>
        </w:numPr>
        <w:rPr>
          <w:rFonts w:ascii="Arial" w:hAnsi="Arial" w:cs="Arial"/>
        </w:rPr>
      </w:pPr>
      <w:r w:rsidRPr="00030583">
        <w:rPr>
          <w:rFonts w:ascii="Arial" w:hAnsi="Arial" w:cs="Arial"/>
        </w:rPr>
        <w:t>Utah Compose Prompt</w:t>
      </w:r>
    </w:p>
    <w:p w14:paraId="411CF683" w14:textId="77777777" w:rsidR="00606EE1" w:rsidRPr="00486EDE" w:rsidRDefault="00606EE1" w:rsidP="0095718A">
      <w:pPr>
        <w:rPr>
          <w:sz w:val="20"/>
          <w:szCs w:val="20"/>
        </w:rPr>
      </w:pPr>
    </w:p>
    <w:sectPr w:rsidR="00606EE1" w:rsidRPr="00486EDE" w:rsidSect="009F4B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BFE"/>
    <w:multiLevelType w:val="hybridMultilevel"/>
    <w:tmpl w:val="30C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D7F4C"/>
    <w:multiLevelType w:val="hybridMultilevel"/>
    <w:tmpl w:val="9F7C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14F86"/>
    <w:multiLevelType w:val="hybridMultilevel"/>
    <w:tmpl w:val="A80E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83F70"/>
    <w:multiLevelType w:val="hybridMultilevel"/>
    <w:tmpl w:val="BF90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E75E8"/>
    <w:multiLevelType w:val="hybridMultilevel"/>
    <w:tmpl w:val="CB36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61F1C"/>
    <w:multiLevelType w:val="hybridMultilevel"/>
    <w:tmpl w:val="7830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08"/>
    <w:rsid w:val="000024B9"/>
    <w:rsid w:val="00096561"/>
    <w:rsid w:val="00200392"/>
    <w:rsid w:val="00233498"/>
    <w:rsid w:val="00383DFB"/>
    <w:rsid w:val="003D3208"/>
    <w:rsid w:val="004403B9"/>
    <w:rsid w:val="00455BE6"/>
    <w:rsid w:val="00486EDE"/>
    <w:rsid w:val="00606EE1"/>
    <w:rsid w:val="006727E5"/>
    <w:rsid w:val="00763FDA"/>
    <w:rsid w:val="007678D7"/>
    <w:rsid w:val="008549B2"/>
    <w:rsid w:val="0095718A"/>
    <w:rsid w:val="009F4B74"/>
    <w:rsid w:val="00A16020"/>
    <w:rsid w:val="00B9735D"/>
    <w:rsid w:val="00BE0EF0"/>
    <w:rsid w:val="00C15DA0"/>
    <w:rsid w:val="00C93364"/>
    <w:rsid w:val="00E06EF3"/>
    <w:rsid w:val="00E92E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0EA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D7"/>
    <w:pPr>
      <w:ind w:left="720"/>
      <w:contextualSpacing/>
    </w:pPr>
  </w:style>
  <w:style w:type="paragraph" w:styleId="NormalWeb">
    <w:name w:val="Normal (Web)"/>
    <w:basedOn w:val="Normal"/>
    <w:uiPriority w:val="99"/>
    <w:semiHidden/>
    <w:unhideWhenUsed/>
    <w:rsid w:val="00BE0E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3498"/>
  </w:style>
  <w:style w:type="character" w:styleId="Hyperlink">
    <w:name w:val="Hyperlink"/>
    <w:basedOn w:val="DefaultParagraphFont"/>
    <w:uiPriority w:val="99"/>
    <w:semiHidden/>
    <w:unhideWhenUsed/>
    <w:rsid w:val="0023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075">
      <w:bodyDiv w:val="1"/>
      <w:marLeft w:val="0"/>
      <w:marRight w:val="0"/>
      <w:marTop w:val="0"/>
      <w:marBottom w:val="0"/>
      <w:divBdr>
        <w:top w:val="none" w:sz="0" w:space="0" w:color="auto"/>
        <w:left w:val="none" w:sz="0" w:space="0" w:color="auto"/>
        <w:bottom w:val="none" w:sz="0" w:space="0" w:color="auto"/>
        <w:right w:val="none" w:sz="0" w:space="0" w:color="auto"/>
      </w:divBdr>
    </w:div>
    <w:div w:id="149559943">
      <w:bodyDiv w:val="1"/>
      <w:marLeft w:val="0"/>
      <w:marRight w:val="0"/>
      <w:marTop w:val="0"/>
      <w:marBottom w:val="0"/>
      <w:divBdr>
        <w:top w:val="none" w:sz="0" w:space="0" w:color="auto"/>
        <w:left w:val="none" w:sz="0" w:space="0" w:color="auto"/>
        <w:bottom w:val="none" w:sz="0" w:space="0" w:color="auto"/>
        <w:right w:val="none" w:sz="0" w:space="0" w:color="auto"/>
      </w:divBdr>
    </w:div>
    <w:div w:id="1418088019">
      <w:bodyDiv w:val="1"/>
      <w:marLeft w:val="0"/>
      <w:marRight w:val="0"/>
      <w:marTop w:val="0"/>
      <w:marBottom w:val="0"/>
      <w:divBdr>
        <w:top w:val="none" w:sz="0" w:space="0" w:color="auto"/>
        <w:left w:val="none" w:sz="0" w:space="0" w:color="auto"/>
        <w:bottom w:val="none" w:sz="0" w:space="0" w:color="auto"/>
        <w:right w:val="none" w:sz="0" w:space="0" w:color="auto"/>
      </w:divBdr>
    </w:div>
    <w:div w:id="1976445168">
      <w:bodyDiv w:val="1"/>
      <w:marLeft w:val="0"/>
      <w:marRight w:val="0"/>
      <w:marTop w:val="0"/>
      <w:marBottom w:val="0"/>
      <w:divBdr>
        <w:top w:val="none" w:sz="0" w:space="0" w:color="auto"/>
        <w:left w:val="none" w:sz="0" w:space="0" w:color="auto"/>
        <w:bottom w:val="none" w:sz="0" w:space="0" w:color="auto"/>
        <w:right w:val="none" w:sz="0" w:space="0" w:color="auto"/>
      </w:divBdr>
    </w:div>
    <w:div w:id="2066177004">
      <w:bodyDiv w:val="1"/>
      <w:marLeft w:val="0"/>
      <w:marRight w:val="0"/>
      <w:marTop w:val="0"/>
      <w:marBottom w:val="0"/>
      <w:divBdr>
        <w:top w:val="none" w:sz="0" w:space="0" w:color="auto"/>
        <w:left w:val="none" w:sz="0" w:space="0" w:color="auto"/>
        <w:bottom w:val="none" w:sz="0" w:space="0" w:color="auto"/>
        <w:right w:val="none" w:sz="0" w:space="0" w:color="auto"/>
      </w:divBdr>
      <w:divsChild>
        <w:div w:id="699554332">
          <w:marLeft w:val="0"/>
          <w:marRight w:val="0"/>
          <w:marTop w:val="0"/>
          <w:marBottom w:val="0"/>
          <w:divBdr>
            <w:top w:val="none" w:sz="0" w:space="0" w:color="auto"/>
            <w:left w:val="none" w:sz="0" w:space="0" w:color="auto"/>
            <w:bottom w:val="none" w:sz="0" w:space="0" w:color="auto"/>
            <w:right w:val="none" w:sz="0" w:space="0" w:color="auto"/>
          </w:divBdr>
          <w:divsChild>
            <w:div w:id="825783966">
              <w:marLeft w:val="0"/>
              <w:marRight w:val="0"/>
              <w:marTop w:val="0"/>
              <w:marBottom w:val="0"/>
              <w:divBdr>
                <w:top w:val="none" w:sz="0" w:space="0" w:color="auto"/>
                <w:left w:val="none" w:sz="0" w:space="0" w:color="auto"/>
                <w:bottom w:val="none" w:sz="0" w:space="0" w:color="auto"/>
                <w:right w:val="none" w:sz="0" w:space="0" w:color="auto"/>
              </w:divBdr>
              <w:divsChild>
                <w:div w:id="258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rknotes.com/lit/andthenthere/character/vera-claythorne/" TargetMode="External"/><Relationship Id="rId6" Type="http://schemas.openxmlformats.org/officeDocument/2006/relationships/hyperlink" Target="http://www.sparknotes.com/lit/andthenthere/character/philip-lombard/" TargetMode="External"/><Relationship Id="rId7" Type="http://schemas.openxmlformats.org/officeDocument/2006/relationships/hyperlink" Target="http://www.sparknotes.com/lit/andthenthere/character/judge-wargrave/" TargetMode="External"/><Relationship Id="rId8" Type="http://schemas.openxmlformats.org/officeDocument/2006/relationships/hyperlink" Target="https://en.wikipedia.org/wiki/Tith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2017-08-16T18:58:00Z</dcterms:created>
  <dcterms:modified xsi:type="dcterms:W3CDTF">2017-08-16T18:58:00Z</dcterms:modified>
</cp:coreProperties>
</file>